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8D837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14:paraId="400B8076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14:paraId="144BF77A" w14:textId="77777777"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14:paraId="4161B72C" w14:textId="77777777"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919"/>
      </w:tblGrid>
      <w:tr w:rsidR="00C77A81" w:rsidRPr="00F32555" w14:paraId="3E86BE99" w14:textId="77777777" w:rsidTr="008A09AE">
        <w:tc>
          <w:tcPr>
            <w:tcW w:w="2127" w:type="dxa"/>
          </w:tcPr>
          <w:p w14:paraId="5CBCE122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14:paraId="5515C080" w14:textId="4DC27BC3" w:rsidR="00C77A81" w:rsidRPr="00BF7CD6" w:rsidRDefault="00E1178C" w:rsidP="00F70B13">
            <w:pPr>
              <w:rPr>
                <w:rFonts w:ascii="Arial" w:hAnsi="Arial" w:cs="Arial"/>
              </w:rPr>
            </w:pPr>
            <w:r w:rsidRPr="00BF7CD6">
              <w:rPr>
                <w:rStyle w:val="txtbold"/>
                <w:rFonts w:ascii="Arial" w:hAnsi="Arial" w:cs="Arial"/>
              </w:rPr>
              <w:t>366</w:t>
            </w:r>
            <w:r w:rsidR="00323D74" w:rsidRPr="00BF7CD6">
              <w:rPr>
                <w:rStyle w:val="txtbold"/>
                <w:rFonts w:ascii="Arial" w:hAnsi="Arial" w:cs="Arial"/>
              </w:rPr>
              <w:t>/202</w:t>
            </w:r>
            <w:r w:rsidR="00F70B13" w:rsidRPr="00BF7CD6">
              <w:rPr>
                <w:rStyle w:val="txtbold"/>
                <w:rFonts w:ascii="Arial" w:hAnsi="Arial" w:cs="Arial"/>
              </w:rPr>
              <w:t>4</w:t>
            </w:r>
            <w:r w:rsidR="00323D74" w:rsidRPr="00BF7CD6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14:paraId="624762F0" w14:textId="77777777" w:rsidTr="008A09AE">
        <w:tc>
          <w:tcPr>
            <w:tcW w:w="2127" w:type="dxa"/>
          </w:tcPr>
          <w:p w14:paraId="524AD417" w14:textId="77777777"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14:paraId="1BB74E66" w14:textId="77777777" w:rsidR="007F34D0" w:rsidRPr="00BF7CD6" w:rsidRDefault="00323D74" w:rsidP="00F70B13">
            <w:pPr>
              <w:rPr>
                <w:rFonts w:ascii="Arial" w:hAnsi="Arial" w:cs="Arial"/>
              </w:rPr>
            </w:pPr>
            <w:r w:rsidRPr="00BF7CD6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14:paraId="326CB4AA" w14:textId="77777777" w:rsidTr="00F70B13">
        <w:tc>
          <w:tcPr>
            <w:tcW w:w="2127" w:type="dxa"/>
          </w:tcPr>
          <w:p w14:paraId="67AB80C1" w14:textId="77777777"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14:paraId="397757B6" w14:textId="77777777" w:rsidR="008A09AE" w:rsidRPr="00BF7CD6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BF7CD6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14:paraId="4340F95A" w14:textId="77777777" w:rsidTr="008A09AE">
        <w:tc>
          <w:tcPr>
            <w:tcW w:w="2127" w:type="dxa"/>
          </w:tcPr>
          <w:p w14:paraId="0F5BA58B" w14:textId="77777777"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14:paraId="49EA796C" w14:textId="1624EEAD" w:rsidR="00144AAE" w:rsidRPr="00BF7CD6" w:rsidRDefault="00323D74" w:rsidP="00F70B13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BF7CD6">
              <w:rPr>
                <w:rStyle w:val="whitespacewrap"/>
                <w:rFonts w:ascii="Arial" w:hAnsi="Arial" w:cs="Arial"/>
              </w:rPr>
              <w:t xml:space="preserve">DEPUTADO </w:t>
            </w:r>
            <w:r w:rsidR="00E1178C" w:rsidRPr="00BF7CD6">
              <w:rPr>
                <w:rStyle w:val="whitespacewrap"/>
                <w:rFonts w:ascii="Arial" w:hAnsi="Arial" w:cs="Arial"/>
              </w:rPr>
              <w:t>LUCIANO PIMENTEL</w:t>
            </w:r>
          </w:p>
        </w:tc>
      </w:tr>
      <w:tr w:rsidR="00C77A81" w:rsidRPr="00F32555" w14:paraId="6AD24D32" w14:textId="77777777" w:rsidTr="008A09AE">
        <w:tc>
          <w:tcPr>
            <w:tcW w:w="2127" w:type="dxa"/>
          </w:tcPr>
          <w:p w14:paraId="2EAAD8B9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14:paraId="6B4901AD" w14:textId="16C4EA6C" w:rsidR="00C77A81" w:rsidRPr="00BF7CD6" w:rsidRDefault="00BF7CD6" w:rsidP="00F70B1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F7CD6">
              <w:rPr>
                <w:rFonts w:ascii="Arial" w:hAnsi="Arial" w:cs="Arial"/>
                <w:lang w:eastAsia="pt-BR"/>
              </w:rPr>
              <w:t>ASSISTÊNCIA SOCIAL E AÇÃO COMUNITÁRIA DE TELHA</w:t>
            </w:r>
            <w:r w:rsidRPr="00BF7CD6">
              <w:rPr>
                <w:rFonts w:ascii="Arial" w:hAnsi="Arial" w:cs="Arial"/>
              </w:rPr>
              <w:t xml:space="preserve"> </w:t>
            </w:r>
          </w:p>
        </w:tc>
      </w:tr>
      <w:tr w:rsidR="00B527A6" w:rsidRPr="00F32555" w14:paraId="53A84821" w14:textId="77777777" w:rsidTr="008A09AE">
        <w:tc>
          <w:tcPr>
            <w:tcW w:w="2127" w:type="dxa"/>
          </w:tcPr>
          <w:p w14:paraId="20E8610A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14:paraId="0DDF8970" w14:textId="317C008B" w:rsidR="00B527A6" w:rsidRPr="00BF7CD6" w:rsidRDefault="00BF7CD6" w:rsidP="0006780C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BF7CD6">
              <w:rPr>
                <w:rFonts w:ascii="Arial" w:hAnsi="Arial" w:cs="Arial"/>
              </w:rPr>
              <w:t>16.457.335/0001-73</w:t>
            </w:r>
          </w:p>
        </w:tc>
      </w:tr>
      <w:tr w:rsidR="00B527A6" w:rsidRPr="00F32555" w14:paraId="4BB6746D" w14:textId="77777777" w:rsidTr="008A09AE">
        <w:tc>
          <w:tcPr>
            <w:tcW w:w="2127" w:type="dxa"/>
          </w:tcPr>
          <w:p w14:paraId="79E40DE6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14:paraId="3CF630AF" w14:textId="7663B8B5" w:rsidR="00B527A6" w:rsidRPr="00BF7CD6" w:rsidRDefault="00BF7CD6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BF7CD6">
              <w:rPr>
                <w:rFonts w:ascii="Arial" w:hAnsi="Arial" w:cs="Arial"/>
              </w:rPr>
              <w:t>PC N. S. do Perpétuo Socorro, Centro, s/n, município de Telha/SE, CEP: 49.910-000</w:t>
            </w:r>
          </w:p>
        </w:tc>
      </w:tr>
      <w:tr w:rsidR="00C77A81" w:rsidRPr="00F32555" w14:paraId="1C27F41F" w14:textId="77777777" w:rsidTr="008A09AE">
        <w:tc>
          <w:tcPr>
            <w:tcW w:w="2127" w:type="dxa"/>
          </w:tcPr>
          <w:p w14:paraId="319D650C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14:paraId="7E3A42F7" w14:textId="6CEEAB71" w:rsidR="00C77A81" w:rsidRPr="00BF7CD6" w:rsidRDefault="00BF7CD6" w:rsidP="00447B6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F7CD6">
              <w:rPr>
                <w:rFonts w:ascii="Arial" w:hAnsi="Arial" w:cs="Arial"/>
              </w:rPr>
              <w:t>TELHA</w:t>
            </w:r>
          </w:p>
        </w:tc>
      </w:tr>
      <w:tr w:rsidR="00B527A6" w:rsidRPr="00F32555" w14:paraId="7147DEB4" w14:textId="77777777" w:rsidTr="008A09AE">
        <w:tc>
          <w:tcPr>
            <w:tcW w:w="2127" w:type="dxa"/>
          </w:tcPr>
          <w:p w14:paraId="43CCFC70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14:paraId="29FD30DA" w14:textId="3F3CC1EE" w:rsidR="00B527A6" w:rsidRPr="00BF7CD6" w:rsidRDefault="00BF7CD6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BF7CD6">
              <w:rPr>
                <w:rFonts w:ascii="Arial" w:hAnsi="Arial" w:cs="Arial"/>
              </w:rPr>
              <w:t>AQUISIÇÃO DE EQUIPAMENTOS AGRÍCOLAS</w:t>
            </w:r>
          </w:p>
        </w:tc>
      </w:tr>
      <w:tr w:rsidR="00101C4D" w:rsidRPr="00F32555" w14:paraId="4F99B06D" w14:textId="77777777" w:rsidTr="008A09AE">
        <w:tc>
          <w:tcPr>
            <w:tcW w:w="2127" w:type="dxa"/>
          </w:tcPr>
          <w:p w14:paraId="6D37927A" w14:textId="77777777" w:rsidR="00101C4D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14:paraId="07FB5287" w14:textId="6A9A7C83" w:rsidR="00677530" w:rsidRPr="00BF7CD6" w:rsidRDefault="00323D74" w:rsidP="00F70B13">
            <w:pPr>
              <w:spacing w:line="276" w:lineRule="auto"/>
              <w:rPr>
                <w:rFonts w:ascii="Arial" w:hAnsi="Arial" w:cs="Arial"/>
              </w:rPr>
            </w:pPr>
            <w:r w:rsidRPr="00BF7CD6">
              <w:rPr>
                <w:rFonts w:ascii="Arial" w:hAnsi="Arial" w:cs="Arial"/>
              </w:rPr>
              <w:t>PARECER JURÍDICO/PGE Nº</w:t>
            </w:r>
            <w:r w:rsidR="007A6624" w:rsidRPr="00BF7CD6">
              <w:rPr>
                <w:rFonts w:ascii="Arial" w:hAnsi="Arial" w:cs="Arial"/>
              </w:rPr>
              <w:t xml:space="preserve"> </w:t>
            </w:r>
            <w:r w:rsidR="00BF7CD6" w:rsidRPr="00BF7CD6">
              <w:rPr>
                <w:rFonts w:ascii="Arial" w:hAnsi="Arial" w:cs="Arial"/>
              </w:rPr>
              <w:t>3360</w:t>
            </w:r>
            <w:r w:rsidR="00677530" w:rsidRPr="00BF7CD6">
              <w:rPr>
                <w:rFonts w:ascii="Arial" w:hAnsi="Arial" w:cs="Arial"/>
              </w:rPr>
              <w:t>/202</w:t>
            </w:r>
            <w:r w:rsidR="00F70B13" w:rsidRPr="00BF7CD6">
              <w:rPr>
                <w:rFonts w:ascii="Arial" w:hAnsi="Arial" w:cs="Arial"/>
              </w:rPr>
              <w:t>4</w:t>
            </w:r>
          </w:p>
        </w:tc>
      </w:tr>
      <w:tr w:rsidR="00790057" w:rsidRPr="00F32555" w14:paraId="69C2E84C" w14:textId="77777777" w:rsidTr="008A09AE">
        <w:tc>
          <w:tcPr>
            <w:tcW w:w="2127" w:type="dxa"/>
          </w:tcPr>
          <w:p w14:paraId="561225F4" w14:textId="77777777"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14:paraId="1146F21C" w14:textId="5C4C23C6" w:rsidR="00424362" w:rsidRPr="00BF7CD6" w:rsidRDefault="00323D74" w:rsidP="006D7E6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F7CD6">
              <w:rPr>
                <w:rFonts w:ascii="Arial" w:hAnsi="Arial" w:cs="Arial"/>
              </w:rPr>
              <w:t xml:space="preserve">R$ </w:t>
            </w:r>
            <w:r w:rsidR="00E1178C" w:rsidRPr="00BF7CD6">
              <w:rPr>
                <w:rFonts w:ascii="Arial" w:hAnsi="Arial" w:cs="Arial"/>
              </w:rPr>
              <w:t>30</w:t>
            </w:r>
            <w:r w:rsidR="005B70F8" w:rsidRPr="00BF7CD6">
              <w:rPr>
                <w:rFonts w:ascii="Arial" w:hAnsi="Arial" w:cs="Arial"/>
              </w:rPr>
              <w:t>.000,00</w:t>
            </w:r>
          </w:p>
        </w:tc>
      </w:tr>
    </w:tbl>
    <w:p w14:paraId="75569A6D" w14:textId="77777777"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14:paraId="166F3A3E" w14:textId="09D4820F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14:paraId="441A0CB4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3666275D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14:paraId="0800E9B0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2611C2AE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</w:t>
      </w:r>
      <w:r w:rsidRPr="00F32555">
        <w:rPr>
          <w:rFonts w:ascii="Arial" w:hAnsi="Arial" w:cs="Arial"/>
          <w:color w:val="000000"/>
          <w:lang w:eastAsia="pt-BR"/>
        </w:rPr>
        <w:lastRenderedPageBreak/>
        <w:t xml:space="preserve">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14:paraId="12665A77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7BA9451E" w14:textId="77777777"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14:paraId="27CD9174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1451C4DE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 xml:space="preserve">enquadra-se na condição de Organização da Sociedade Civil, possuindo dentre seus objetivos e finalidades institucionais, nexo causal para atuar na execução do plano de trabalho, na forma demonstrada no Estatuto Social da Entidade proponente carreada aos autos; </w:t>
      </w:r>
    </w:p>
    <w:p w14:paraId="1FFA3531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en-US"/>
        </w:rPr>
      </w:pPr>
    </w:p>
    <w:p w14:paraId="5CD769A6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</w:t>
      </w:r>
      <w:r w:rsidRPr="00F32555">
        <w:rPr>
          <w:rFonts w:ascii="Arial" w:eastAsia="Calibri" w:hAnsi="Arial" w:cs="Arial"/>
          <w:lang w:eastAsia="en-US"/>
        </w:rPr>
        <w:lastRenderedPageBreak/>
        <w:t xml:space="preserve">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14:paraId="4EFCDEC5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14:paraId="55FB00C2" w14:textId="74A57342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alterada pela Lei nº 13.204/2015. </w:t>
      </w:r>
    </w:p>
    <w:p w14:paraId="19590079" w14:textId="77777777"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14:paraId="0673EE50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14:paraId="288A2A10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14:paraId="577C67BA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14:paraId="5AA42216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65BC85D3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155/2023, publicada no DOE do dia 13/07/2023, </w:t>
      </w:r>
      <w:r w:rsidRPr="00F32555">
        <w:rPr>
          <w:rFonts w:ascii="Arial" w:eastAsia="Calibri" w:hAnsi="Arial" w:cs="Arial"/>
          <w:lang w:eastAsia="en-US"/>
        </w:rPr>
        <w:lastRenderedPageBreak/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14:paraId="0C66D5B5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14:paraId="6021435D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14:paraId="772232FB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760AAC1C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14:paraId="1279A1CA" w14:textId="77777777"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D5715" w14:textId="77777777" w:rsidR="002D225E" w:rsidRDefault="002D225E">
      <w:r>
        <w:separator/>
      </w:r>
    </w:p>
  </w:endnote>
  <w:endnote w:type="continuationSeparator" w:id="0">
    <w:p w14:paraId="71C0B4BF" w14:textId="77777777" w:rsidR="002D225E" w:rsidRDefault="002D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2D294" w14:textId="77777777"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14:paraId="72352F6F" w14:textId="77777777"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14:paraId="7D69B3F3" w14:textId="77777777"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A4582" w14:textId="77777777" w:rsidR="002D225E" w:rsidRDefault="002D225E">
      <w:r>
        <w:separator/>
      </w:r>
    </w:p>
  </w:footnote>
  <w:footnote w:type="continuationSeparator" w:id="0">
    <w:p w14:paraId="7E38F17A" w14:textId="77777777" w:rsidR="002D225E" w:rsidRDefault="002D2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30F5A" w14:textId="77777777" w:rsidR="00F70B13" w:rsidRDefault="00F70B13" w:rsidP="001C655C">
    <w:pPr>
      <w:jc w:val="center"/>
    </w:pPr>
    <w:r>
      <w:t xml:space="preserve"> </w:t>
    </w:r>
    <w:r>
      <w:object w:dxaOrig="1089" w:dyaOrig="1583" w14:anchorId="68A15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4pt;height:63.7pt">
          <v:imagedata r:id="rId1" o:title=""/>
        </v:shape>
        <o:OLEObject Type="Embed" ProgID="CorelPhotoPaint.Image.12" ShapeID="_x0000_i1025" DrawAspect="Content" ObjectID="_1780946647" r:id="rId2"/>
      </w:object>
    </w:r>
  </w:p>
  <w:p w14:paraId="7280BD8B" w14:textId="77777777"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14:paraId="4FF47322" w14:textId="77777777"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C2E98"/>
    <w:rsid w:val="002D15A8"/>
    <w:rsid w:val="002D225E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57C5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BF7CD6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74A8E4"/>
  <w15:docId w15:val="{24E3139C-3A47-423E-9CB5-5C73E3EA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99503-EB4C-4E17-857D-7A96367E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1242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Master</cp:lastModifiedBy>
  <cp:revision>5</cp:revision>
  <cp:lastPrinted>2022-06-03T12:36:00Z</cp:lastPrinted>
  <dcterms:created xsi:type="dcterms:W3CDTF">2024-06-27T01:26:00Z</dcterms:created>
  <dcterms:modified xsi:type="dcterms:W3CDTF">2024-06-27T01:38:00Z</dcterms:modified>
</cp:coreProperties>
</file>