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EC49DC">
        <w:rPr>
          <w:rFonts w:ascii="Arial Narrow" w:hAnsi="Arial Narrow"/>
          <w:b/>
          <w:szCs w:val="24"/>
        </w:rPr>
        <w:t>29</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F39A4">
        <w:rPr>
          <w:rFonts w:ascii="Arial Narrow" w:hAnsi="Arial Narrow"/>
          <w:b/>
          <w:szCs w:val="24"/>
        </w:rPr>
        <w:t>442</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35163E">
        <w:rPr>
          <w:rFonts w:ascii="Arial Narrow" w:hAnsi="Arial Narrow"/>
          <w:b/>
          <w:szCs w:val="24"/>
        </w:rPr>
        <w:t xml:space="preserve"> </w:t>
      </w:r>
      <w:r w:rsidR="00FF11AC">
        <w:rPr>
          <w:rFonts w:ascii="Arial Narrow" w:hAnsi="Arial Narrow"/>
          <w:b/>
          <w:szCs w:val="24"/>
        </w:rPr>
        <w:t>5584</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w:t>
      </w:r>
      <w:r w:rsidR="002D1D0F" w:rsidRPr="00DF39A4">
        <w:rPr>
          <w:rFonts w:ascii="Arial Narrow" w:hAnsi="Arial Narrow"/>
          <w:b/>
          <w:bCs/>
          <w:caps/>
          <w:szCs w:val="24"/>
        </w:rPr>
        <w:t>CELEBRAM O ESTADO DE SERGIPE, POR INTERMÉDIO DA SECRETARIA DE ESTADO DA AGRICULTURA</w:t>
      </w:r>
      <w:r w:rsidR="00C02E19" w:rsidRPr="00DF39A4">
        <w:rPr>
          <w:rFonts w:ascii="Arial Narrow" w:hAnsi="Arial Narrow"/>
          <w:b/>
          <w:bCs/>
          <w:caps/>
          <w:szCs w:val="24"/>
        </w:rPr>
        <w:t xml:space="preserve">, </w:t>
      </w:r>
      <w:r w:rsidR="002D1D0F" w:rsidRPr="00DF39A4">
        <w:rPr>
          <w:rFonts w:ascii="Arial Narrow" w:hAnsi="Arial Narrow"/>
          <w:b/>
          <w:bCs/>
          <w:caps/>
          <w:szCs w:val="24"/>
        </w:rPr>
        <w:t xml:space="preserve">DESENVOLVIMENTO </w:t>
      </w:r>
      <w:r w:rsidR="00C02E19" w:rsidRPr="00DF39A4">
        <w:rPr>
          <w:rFonts w:ascii="Arial Narrow" w:hAnsi="Arial Narrow"/>
          <w:b/>
          <w:bCs/>
          <w:caps/>
          <w:szCs w:val="24"/>
        </w:rPr>
        <w:t xml:space="preserve">AGRÁRIO E DA PESCA - SEAGRI, E </w:t>
      </w:r>
      <w:r w:rsidR="00DF39A4" w:rsidRPr="00DF39A4">
        <w:rPr>
          <w:rFonts w:ascii="Arial Narrow" w:hAnsi="Arial Narrow"/>
          <w:b/>
          <w:bCs/>
          <w:caps/>
          <w:szCs w:val="24"/>
        </w:rPr>
        <w:t xml:space="preserve">a </w:t>
      </w:r>
      <w:r w:rsidR="00DF39A4" w:rsidRPr="00DF39A4">
        <w:rPr>
          <w:rStyle w:val="whitespacewrap"/>
          <w:rFonts w:ascii="Arial Narrow" w:hAnsi="Arial Narrow"/>
          <w:b/>
        </w:rPr>
        <w:t>ASSOCIAÇÃO DOS PEQUENOS PRODUTORES E TRABALHADORES EM PEDREIRAS DE TOMAR DO GERU</w:t>
      </w:r>
      <w:r w:rsidR="00C02E19" w:rsidRPr="00DF39A4">
        <w:rPr>
          <w:rFonts w:ascii="Arial Narrow" w:hAnsi="Arial Narrow"/>
          <w:b/>
          <w:bCs/>
          <w:caps/>
          <w:szCs w:val="24"/>
        </w:rPr>
        <w:t xml:space="preserve">, </w:t>
      </w:r>
      <w:r w:rsidR="002D1D0F" w:rsidRPr="00DF39A4">
        <w:rPr>
          <w:rFonts w:ascii="Arial Narrow" w:hAnsi="Arial Narrow"/>
          <w:b/>
          <w:bCs/>
          <w:caps/>
          <w:szCs w:val="24"/>
        </w:rPr>
        <w:t>OBJETIVANDO</w:t>
      </w:r>
      <w:r w:rsidR="002D1D0F" w:rsidRPr="006F2CFD">
        <w:rPr>
          <w:rFonts w:ascii="Arial Narrow" w:hAnsi="Arial Narrow"/>
          <w:b/>
          <w:bCs/>
          <w:caps/>
          <w:szCs w:val="24"/>
        </w:rPr>
        <w:t xml:space="preserve">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DF39A4">
        <w:rPr>
          <w:rFonts w:ascii="Arial Narrow" w:hAnsi="Arial Narrow"/>
          <w:szCs w:val="24"/>
        </w:rPr>
        <w:t xml:space="preserve">a </w:t>
      </w:r>
      <w:r w:rsidR="00DF39A4" w:rsidRPr="00DF39A4">
        <w:rPr>
          <w:rStyle w:val="whitespacewrap"/>
          <w:rFonts w:ascii="Arial Narrow" w:hAnsi="Arial Narrow"/>
          <w:b/>
        </w:rPr>
        <w:t>ASSOCIAÇÃO DOS PEQUENOS PRODUTORES E TRABALHADORES EM PEDREIRAS DE TOMAR DO GERU</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DF39A4">
        <w:rPr>
          <w:rFonts w:ascii="Arial Narrow" w:hAnsi="Arial Narrow"/>
          <w:szCs w:val="24"/>
        </w:rPr>
        <w:t>00.279.035/0001-01</w:t>
      </w:r>
      <w:r>
        <w:rPr>
          <w:rFonts w:ascii="Arial Narrow" w:hAnsi="Arial Narrow"/>
          <w:szCs w:val="24"/>
        </w:rPr>
        <w:t>, localizada</w:t>
      </w:r>
      <w:r w:rsidR="0035163E">
        <w:rPr>
          <w:rFonts w:ascii="Arial Narrow" w:hAnsi="Arial Narrow"/>
          <w:szCs w:val="24"/>
        </w:rPr>
        <w:t xml:space="preserve"> na Rua</w:t>
      </w:r>
      <w:r w:rsidR="00DF39A4">
        <w:rPr>
          <w:rFonts w:ascii="Arial Narrow" w:hAnsi="Arial Narrow"/>
          <w:szCs w:val="24"/>
        </w:rPr>
        <w:t xml:space="preserve"> 8 de setembro, s/n., </w:t>
      </w:r>
      <w:r w:rsidR="0035163E">
        <w:rPr>
          <w:rFonts w:ascii="Arial Narrow" w:hAnsi="Arial Narrow"/>
          <w:szCs w:val="24"/>
        </w:rPr>
        <w:t xml:space="preserve">Centro,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w:t>
      </w:r>
      <w:r w:rsidR="00DF39A4">
        <w:rPr>
          <w:rFonts w:ascii="Arial Narrow" w:hAnsi="Arial Narrow"/>
          <w:szCs w:val="24"/>
        </w:rPr>
        <w:t xml:space="preserve">Tomar do </w:t>
      </w:r>
      <w:proofErr w:type="spellStart"/>
      <w:r w:rsidR="00DF39A4">
        <w:rPr>
          <w:rFonts w:ascii="Arial Narrow" w:hAnsi="Arial Narrow"/>
          <w:szCs w:val="24"/>
        </w:rPr>
        <w:t>Geru</w:t>
      </w:r>
      <w:proofErr w:type="spellEnd"/>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DF39A4">
        <w:rPr>
          <w:rFonts w:ascii="Arial Narrow" w:hAnsi="Arial Narrow"/>
          <w:szCs w:val="24"/>
        </w:rPr>
        <w:t>280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591797">
        <w:rPr>
          <w:rFonts w:ascii="Arial Narrow" w:hAnsi="Arial Narrow"/>
          <w:b/>
          <w:szCs w:val="24"/>
        </w:rPr>
        <w:t xml:space="preserve"> </w:t>
      </w:r>
      <w:r w:rsidR="00DF39A4">
        <w:rPr>
          <w:rFonts w:ascii="Arial Narrow" w:hAnsi="Arial Narrow"/>
          <w:b/>
          <w:szCs w:val="24"/>
        </w:rPr>
        <w:t>TENISSON SANTOS NASCIMENTO</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DF39A4">
        <w:rPr>
          <w:rFonts w:ascii="Arial Narrow" w:hAnsi="Arial Narrow"/>
          <w:b/>
          <w:szCs w:val="24"/>
        </w:rPr>
        <w:t>004.242.835-15</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TESOUREIRO:</w:t>
      </w:r>
      <w:r w:rsidR="00591797">
        <w:rPr>
          <w:rFonts w:ascii="Arial Narrow" w:hAnsi="Arial Narrow"/>
          <w:b/>
          <w:szCs w:val="24"/>
        </w:rPr>
        <w:t xml:space="preserve"> </w:t>
      </w:r>
      <w:r w:rsidR="00DF39A4">
        <w:rPr>
          <w:rFonts w:ascii="Arial Narrow" w:hAnsi="Arial Narrow"/>
          <w:b/>
          <w:szCs w:val="24"/>
        </w:rPr>
        <w:t>GILMAR COSTA SANTOS</w:t>
      </w:r>
      <w:r w:rsidRPr="001F7C75">
        <w:rPr>
          <w:rFonts w:ascii="Arial Narrow" w:hAnsi="Arial Narrow"/>
          <w:b/>
          <w:szCs w:val="24"/>
        </w:rPr>
        <w:t>, CPF</w:t>
      </w:r>
      <w:r w:rsidR="00591797">
        <w:rPr>
          <w:rFonts w:ascii="Arial Narrow" w:hAnsi="Arial Narrow"/>
          <w:b/>
          <w:szCs w:val="24"/>
        </w:rPr>
        <w:t xml:space="preserve"> </w:t>
      </w:r>
      <w:r w:rsidR="00DF39A4">
        <w:rPr>
          <w:rFonts w:ascii="Arial Narrow" w:hAnsi="Arial Narrow"/>
          <w:b/>
          <w:szCs w:val="24"/>
        </w:rPr>
        <w:t>076.944.015-08</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DF39A4">
        <w:rPr>
          <w:rFonts w:ascii="Arial Narrow" w:hAnsi="Arial Narrow"/>
          <w:szCs w:val="24"/>
        </w:rPr>
        <w:t>AQUISIÇÃO DE MOBILIÁRIO/EQUIPAMENTOS ELETRÔNICOS</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591797">
        <w:rPr>
          <w:rFonts w:ascii="Arial Narrow" w:hAnsi="Arial Narrow"/>
          <w:b/>
          <w:szCs w:val="24"/>
        </w:rPr>
        <w:t>4</w:t>
      </w:r>
      <w:r w:rsidR="00225D52">
        <w:rPr>
          <w:rFonts w:ascii="Arial Narrow" w:hAnsi="Arial Narrow"/>
          <w:b/>
          <w:szCs w:val="24"/>
        </w:rPr>
        <w:t>0.000,00</w:t>
      </w:r>
      <w:r w:rsidR="00C26A93">
        <w:rPr>
          <w:rFonts w:ascii="Arial Narrow" w:hAnsi="Arial Narrow"/>
          <w:b/>
          <w:szCs w:val="24"/>
        </w:rPr>
        <w:t xml:space="preserve"> (</w:t>
      </w:r>
      <w:r w:rsidR="00591797">
        <w:rPr>
          <w:rFonts w:ascii="Arial Narrow" w:hAnsi="Arial Narrow"/>
          <w:b/>
          <w:szCs w:val="24"/>
        </w:rPr>
        <w:t xml:space="preserve">quarenta </w:t>
      </w:r>
      <w:r w:rsidR="00225D52">
        <w:rPr>
          <w:rFonts w:ascii="Arial Narrow" w:hAnsi="Arial Narrow"/>
          <w:b/>
          <w:szCs w:val="24"/>
        </w:rPr>
        <w:t xml:space="preserve">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9345DC" w:rsidRDefault="00C36DB8" w:rsidP="00EF6B6F">
      <w:pPr>
        <w:tabs>
          <w:tab w:val="left" w:pos="3960"/>
        </w:tabs>
        <w:spacing w:line="276" w:lineRule="auto"/>
        <w:jc w:val="both"/>
        <w:rPr>
          <w:sz w:val="12"/>
          <w:szCs w:val="12"/>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w:t>
      </w:r>
      <w:r w:rsidR="00591797">
        <w:rPr>
          <w:rFonts w:ascii="Arial Narrow" w:hAnsi="Arial Narrow" w:cs="Arial Narrow"/>
        </w:rPr>
        <w:t>_________</w:t>
      </w:r>
      <w:r w:rsidR="001F1DD0">
        <w:rPr>
          <w:rFonts w:ascii="Arial Narrow" w:hAnsi="Arial Narrow" w:cs="Arial Narrow"/>
        </w:rPr>
        <w:t>___</w:t>
      </w:r>
      <w:r w:rsidR="00F74FF2" w:rsidRPr="002B30E7">
        <w:rPr>
          <w:rFonts w:ascii="Arial Narrow" w:hAnsi="Arial Narrow" w:cs="Arial Narrow"/>
        </w:rPr>
        <w:t xml:space="preserve">_____ no valor global </w:t>
      </w:r>
      <w:r w:rsidR="00F74FF2" w:rsidRPr="002B30E7">
        <w:rPr>
          <w:rFonts w:ascii="Arial Narrow" w:hAnsi="Arial Narrow"/>
          <w:szCs w:val="24"/>
        </w:rPr>
        <w:t>de R$</w:t>
      </w:r>
      <w:r w:rsidR="00C26A93">
        <w:rPr>
          <w:rFonts w:ascii="Arial Narrow" w:hAnsi="Arial Narrow"/>
          <w:szCs w:val="24"/>
        </w:rPr>
        <w:t xml:space="preserve"> </w:t>
      </w:r>
      <w:r w:rsidR="00591797">
        <w:rPr>
          <w:rFonts w:ascii="Arial Narrow" w:hAnsi="Arial Narrow"/>
          <w:szCs w:val="24"/>
        </w:rPr>
        <w:t>4</w:t>
      </w:r>
      <w:r w:rsidR="00C934FD">
        <w:rPr>
          <w:rFonts w:ascii="Arial Narrow" w:hAnsi="Arial Narrow"/>
          <w:szCs w:val="24"/>
        </w:rPr>
        <w:t>0</w:t>
      </w:r>
      <w:r w:rsidR="00C26A93">
        <w:rPr>
          <w:rFonts w:ascii="Arial Narrow" w:hAnsi="Arial Narrow"/>
          <w:szCs w:val="24"/>
        </w:rPr>
        <w:t>.000,00</w:t>
      </w:r>
      <w:r w:rsidR="002B30E7">
        <w:rPr>
          <w:rFonts w:ascii="Arial Narrow" w:hAnsi="Arial Narrow"/>
          <w:szCs w:val="24"/>
        </w:rPr>
        <w:t xml:space="preserve"> (</w:t>
      </w:r>
      <w:r w:rsidR="00591797">
        <w:rPr>
          <w:rFonts w:ascii="Arial Narrow" w:hAnsi="Arial Narrow"/>
          <w:szCs w:val="24"/>
        </w:rPr>
        <w:t xml:space="preserve">quarenta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Default="002B30E7" w:rsidP="00EF6B6F">
      <w:pPr>
        <w:autoSpaceDE w:val="0"/>
        <w:spacing w:line="276" w:lineRule="auto"/>
        <w:jc w:val="both"/>
        <w:rPr>
          <w:rFonts w:ascii="Arial Narrow" w:hAnsi="Arial Narrow" w:cs="Arial Narrow"/>
          <w:sz w:val="8"/>
          <w:szCs w:val="8"/>
        </w:rPr>
      </w:pPr>
    </w:p>
    <w:p w:rsidR="00591797" w:rsidRPr="0070497D" w:rsidRDefault="0059179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DF39A4">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DF39A4">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DF39A4" w:rsidP="00591797">
            <w:pPr>
              <w:autoSpaceDE w:val="0"/>
              <w:spacing w:line="276" w:lineRule="auto"/>
              <w:jc w:val="both"/>
              <w:rPr>
                <w:rFonts w:ascii="Arial Narrow" w:hAnsi="Arial Narrow" w:cs="Arial Narrow"/>
              </w:rPr>
            </w:pPr>
            <w:r>
              <w:rPr>
                <w:rFonts w:ascii="Arial Narrow" w:hAnsi="Arial Narrow" w:cs="Arial Narrow"/>
              </w:rPr>
              <w:t>0373</w:t>
            </w:r>
          </w:p>
        </w:tc>
      </w:tr>
      <w:tr w:rsidR="00C05C20" w:rsidTr="00C05C20">
        <w:tc>
          <w:tcPr>
            <w:tcW w:w="2268" w:type="dxa"/>
          </w:tcPr>
          <w:p w:rsidR="00C05C20" w:rsidRPr="00C05C20" w:rsidRDefault="00C05C20" w:rsidP="00DF39A4">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DF39A4" w:rsidP="00DF39A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DF39A4">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DF39A4">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DF39A4">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DF39A4">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591797" w:rsidP="00591797">
            <w:pPr>
              <w:autoSpaceDE w:val="0"/>
              <w:spacing w:line="276" w:lineRule="auto"/>
              <w:jc w:val="both"/>
              <w:rPr>
                <w:rFonts w:ascii="Arial Narrow" w:hAnsi="Arial Narrow" w:cs="Arial Narrow"/>
              </w:rPr>
            </w:pPr>
            <w:r>
              <w:rPr>
                <w:rFonts w:ascii="Arial Narrow" w:hAnsi="Arial Narrow" w:cs="Arial Narrow"/>
              </w:rPr>
              <w:t>4</w:t>
            </w:r>
            <w:r w:rsidR="00C934FD">
              <w:rPr>
                <w:rFonts w:ascii="Arial Narrow" w:hAnsi="Arial Narrow" w:cs="Arial Narrow"/>
              </w:rPr>
              <w:t>0</w:t>
            </w:r>
            <w:r w:rsidR="00C05C20">
              <w:rPr>
                <w:rFonts w:ascii="Arial Narrow" w:hAnsi="Arial Narrow" w:cs="Arial Narrow"/>
              </w:rPr>
              <w:t>.000,00</w:t>
            </w:r>
          </w:p>
        </w:tc>
      </w:tr>
    </w:tbl>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507B7B" w:rsidRDefault="00507B7B" w:rsidP="00507B7B">
      <w:pPr>
        <w:spacing w:line="276" w:lineRule="auto"/>
        <w:jc w:val="center"/>
        <w:rPr>
          <w:rFonts w:ascii="Arial Narrow" w:hAnsi="Arial Narrow"/>
          <w:b/>
          <w:szCs w:val="24"/>
        </w:rPr>
      </w:pPr>
      <w:r>
        <w:rPr>
          <w:rFonts w:ascii="Arial Narrow" w:hAnsi="Arial Narrow"/>
          <w:b/>
          <w:szCs w:val="24"/>
        </w:rPr>
        <w:t>TENISSON SANTOS NASCIMENTO</w:t>
      </w:r>
    </w:p>
    <w:p w:rsidR="00EF3307" w:rsidRDefault="00EF3307" w:rsidP="00507B7B">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507B7B" w:rsidRDefault="00507B7B" w:rsidP="00507B7B">
      <w:pPr>
        <w:tabs>
          <w:tab w:val="left" w:pos="0"/>
        </w:tabs>
        <w:spacing w:line="276" w:lineRule="auto"/>
        <w:ind w:left="113"/>
        <w:jc w:val="center"/>
        <w:rPr>
          <w:rFonts w:ascii="Arial Narrow" w:hAnsi="Arial Narrow"/>
          <w:b/>
          <w:szCs w:val="24"/>
        </w:rPr>
      </w:pPr>
      <w:r>
        <w:rPr>
          <w:rFonts w:ascii="Arial Narrow" w:hAnsi="Arial Narrow"/>
          <w:b/>
          <w:szCs w:val="24"/>
        </w:rPr>
        <w:t>GILMAR COSTA SANTOS</w:t>
      </w:r>
    </w:p>
    <w:p w:rsidR="00591797" w:rsidRDefault="00591797" w:rsidP="00507B7B">
      <w:pPr>
        <w:tabs>
          <w:tab w:val="left" w:pos="0"/>
        </w:tabs>
        <w:spacing w:line="276" w:lineRule="auto"/>
        <w:ind w:left="113"/>
        <w:jc w:val="center"/>
        <w:rPr>
          <w:rFonts w:ascii="Arial Narrow" w:hAnsi="Arial Narrow"/>
          <w:b/>
          <w:szCs w:val="24"/>
        </w:rPr>
      </w:pPr>
      <w:r w:rsidRPr="001F7C75">
        <w:rPr>
          <w:rFonts w:ascii="Arial Narrow" w:hAnsi="Arial Narrow"/>
          <w:b/>
          <w:szCs w:val="24"/>
        </w:rPr>
        <w:t>TESOUREIRO</w:t>
      </w:r>
    </w:p>
    <w:p w:rsidR="0093619E" w:rsidRDefault="0093619E" w:rsidP="00591797">
      <w:pPr>
        <w:tabs>
          <w:tab w:val="left" w:pos="0"/>
        </w:tabs>
        <w:spacing w:line="276" w:lineRule="auto"/>
        <w:ind w:left="113"/>
        <w:jc w:val="center"/>
        <w:rPr>
          <w:rFonts w:ascii="Arial Narrow" w:hAnsi="Arial Narrow"/>
          <w:b/>
          <w:bCs/>
          <w:szCs w:val="24"/>
        </w:rPr>
      </w:pP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default" r:id="rId8"/>
      <w:footerReference w:type="default" r:id="rId9"/>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A4" w:rsidRDefault="00DF39A4" w:rsidP="0093619E">
      <w:r>
        <w:separator/>
      </w:r>
    </w:p>
  </w:endnote>
  <w:endnote w:type="continuationSeparator" w:id="0">
    <w:p w:rsidR="00DF39A4" w:rsidRDefault="00DF39A4"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A4" w:rsidRPr="00165943" w:rsidRDefault="00DF39A4">
    <w:pPr>
      <w:pStyle w:val="Rodap"/>
      <w:jc w:val="right"/>
      <w:rPr>
        <w:sz w:val="16"/>
        <w:szCs w:val="16"/>
      </w:rPr>
    </w:pPr>
    <w:r w:rsidRPr="00165943">
      <w:rPr>
        <w:rStyle w:val="Nmerodepgina"/>
        <w:rFonts w:ascii="Times New Roman" w:hAnsi="Times New Roman" w:cs="Times New Roman"/>
        <w:sz w:val="16"/>
        <w:szCs w:val="16"/>
      </w:rPr>
      <w:t xml:space="preserve">Pág. </w:t>
    </w:r>
    <w:r w:rsidR="006734B4"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6734B4" w:rsidRPr="00165943">
      <w:rPr>
        <w:rStyle w:val="Nmerodepgina"/>
        <w:rFonts w:cs="Times New Roman"/>
        <w:sz w:val="16"/>
        <w:szCs w:val="16"/>
      </w:rPr>
      <w:fldChar w:fldCharType="separate"/>
    </w:r>
    <w:r w:rsidR="00EC49DC">
      <w:rPr>
        <w:rStyle w:val="Nmerodepgina"/>
        <w:rFonts w:cs="Times New Roman"/>
        <w:noProof/>
        <w:sz w:val="16"/>
        <w:szCs w:val="16"/>
      </w:rPr>
      <w:t>1</w:t>
    </w:r>
    <w:r w:rsidR="006734B4" w:rsidRPr="00165943">
      <w:rPr>
        <w:rStyle w:val="Nmerodepgina"/>
        <w:rFonts w:cs="Times New Roman"/>
        <w:sz w:val="16"/>
        <w:szCs w:val="16"/>
      </w:rPr>
      <w:fldChar w:fldCharType="end"/>
    </w:r>
  </w:p>
  <w:p w:rsidR="00DF39A4" w:rsidRDefault="00DF39A4">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DF39A4" w:rsidRDefault="00DF39A4">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DF39A4" w:rsidRDefault="00DF39A4">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A4" w:rsidRDefault="00DF39A4" w:rsidP="0093619E">
      <w:r w:rsidRPr="0093619E">
        <w:rPr>
          <w:color w:val="000000"/>
        </w:rPr>
        <w:separator/>
      </w:r>
    </w:p>
  </w:footnote>
  <w:footnote w:type="continuationSeparator" w:id="0">
    <w:p w:rsidR="00DF39A4" w:rsidRDefault="00DF39A4"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9A4" w:rsidRDefault="00DF39A4">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2934" r:id="rId2"/>
      </w:object>
    </w:r>
  </w:p>
  <w:p w:rsidR="00DF39A4" w:rsidRDefault="00DF39A4">
    <w:pPr>
      <w:jc w:val="center"/>
    </w:pPr>
    <w:r>
      <w:rPr>
        <w:rFonts w:ascii="Arial Black" w:hAnsi="Arial Black" w:cs="Arial Black"/>
        <w:bCs/>
        <w:sz w:val="16"/>
        <w:szCs w:val="24"/>
      </w:rPr>
      <w:t>GOVERNO DE SERGIPE</w:t>
    </w:r>
  </w:p>
  <w:p w:rsidR="00DF39A4" w:rsidRDefault="00DF39A4">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DF39A4" w:rsidRDefault="00DF39A4">
    <w:pPr>
      <w:jc w:val="center"/>
      <w:rPr>
        <w:rFonts w:ascii="Arial Black" w:hAnsi="Arial Black"/>
        <w:b/>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93619E"/>
    <w:rsid w:val="00006082"/>
    <w:rsid w:val="000061D3"/>
    <w:rsid w:val="00011208"/>
    <w:rsid w:val="00037B4A"/>
    <w:rsid w:val="00042880"/>
    <w:rsid w:val="00052596"/>
    <w:rsid w:val="0005330C"/>
    <w:rsid w:val="00063AE5"/>
    <w:rsid w:val="00067F51"/>
    <w:rsid w:val="00074E94"/>
    <w:rsid w:val="00086A79"/>
    <w:rsid w:val="0008754D"/>
    <w:rsid w:val="000A21DB"/>
    <w:rsid w:val="000D0A61"/>
    <w:rsid w:val="000D1FA4"/>
    <w:rsid w:val="000E5063"/>
    <w:rsid w:val="000E653C"/>
    <w:rsid w:val="00107F53"/>
    <w:rsid w:val="0012156B"/>
    <w:rsid w:val="00124FE6"/>
    <w:rsid w:val="0016077C"/>
    <w:rsid w:val="00165943"/>
    <w:rsid w:val="00171A49"/>
    <w:rsid w:val="00175DEE"/>
    <w:rsid w:val="0019551D"/>
    <w:rsid w:val="00196B4B"/>
    <w:rsid w:val="001A50D6"/>
    <w:rsid w:val="001D034E"/>
    <w:rsid w:val="001F1DD0"/>
    <w:rsid w:val="001F7C75"/>
    <w:rsid w:val="002141C7"/>
    <w:rsid w:val="002227D9"/>
    <w:rsid w:val="00225D52"/>
    <w:rsid w:val="00237D0B"/>
    <w:rsid w:val="00242971"/>
    <w:rsid w:val="00272E2F"/>
    <w:rsid w:val="002B30E7"/>
    <w:rsid w:val="002D1D0F"/>
    <w:rsid w:val="002E1AF6"/>
    <w:rsid w:val="002F6F19"/>
    <w:rsid w:val="00305944"/>
    <w:rsid w:val="00310069"/>
    <w:rsid w:val="0031230F"/>
    <w:rsid w:val="003123F7"/>
    <w:rsid w:val="00317D3C"/>
    <w:rsid w:val="0035163E"/>
    <w:rsid w:val="00353CDB"/>
    <w:rsid w:val="003640CC"/>
    <w:rsid w:val="003669B9"/>
    <w:rsid w:val="00386AF7"/>
    <w:rsid w:val="003D0F58"/>
    <w:rsid w:val="003F61B4"/>
    <w:rsid w:val="004225ED"/>
    <w:rsid w:val="00436A4D"/>
    <w:rsid w:val="004721AC"/>
    <w:rsid w:val="00473671"/>
    <w:rsid w:val="004754AE"/>
    <w:rsid w:val="00493008"/>
    <w:rsid w:val="004E0034"/>
    <w:rsid w:val="004E72C0"/>
    <w:rsid w:val="00502A3D"/>
    <w:rsid w:val="00507B7B"/>
    <w:rsid w:val="00517DC6"/>
    <w:rsid w:val="005219DF"/>
    <w:rsid w:val="00526606"/>
    <w:rsid w:val="00533FF5"/>
    <w:rsid w:val="00544D08"/>
    <w:rsid w:val="00555F3C"/>
    <w:rsid w:val="00584461"/>
    <w:rsid w:val="00591797"/>
    <w:rsid w:val="005A6A7E"/>
    <w:rsid w:val="005D06DD"/>
    <w:rsid w:val="005D2A85"/>
    <w:rsid w:val="005D5AF5"/>
    <w:rsid w:val="005E4400"/>
    <w:rsid w:val="005F143D"/>
    <w:rsid w:val="0060742A"/>
    <w:rsid w:val="00615B3A"/>
    <w:rsid w:val="006303FC"/>
    <w:rsid w:val="0066117A"/>
    <w:rsid w:val="006734B4"/>
    <w:rsid w:val="006D2063"/>
    <w:rsid w:val="006E5924"/>
    <w:rsid w:val="006F2CFD"/>
    <w:rsid w:val="0070497D"/>
    <w:rsid w:val="00715B20"/>
    <w:rsid w:val="00724D17"/>
    <w:rsid w:val="00750B37"/>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7D"/>
    <w:rsid w:val="008F3F2D"/>
    <w:rsid w:val="00902D16"/>
    <w:rsid w:val="00913547"/>
    <w:rsid w:val="009345DC"/>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B76AA"/>
    <w:rsid w:val="00AD1A83"/>
    <w:rsid w:val="00AF094D"/>
    <w:rsid w:val="00B10B85"/>
    <w:rsid w:val="00B210D6"/>
    <w:rsid w:val="00B3398A"/>
    <w:rsid w:val="00B4098D"/>
    <w:rsid w:val="00B66587"/>
    <w:rsid w:val="00B67301"/>
    <w:rsid w:val="00B70201"/>
    <w:rsid w:val="00B8174D"/>
    <w:rsid w:val="00B85A31"/>
    <w:rsid w:val="00BB12D0"/>
    <w:rsid w:val="00BB6C6F"/>
    <w:rsid w:val="00BC568C"/>
    <w:rsid w:val="00BD24D9"/>
    <w:rsid w:val="00BE2569"/>
    <w:rsid w:val="00C02E19"/>
    <w:rsid w:val="00C05C20"/>
    <w:rsid w:val="00C226AA"/>
    <w:rsid w:val="00C26A93"/>
    <w:rsid w:val="00C32C1D"/>
    <w:rsid w:val="00C36DB8"/>
    <w:rsid w:val="00C529DB"/>
    <w:rsid w:val="00C63683"/>
    <w:rsid w:val="00C934FD"/>
    <w:rsid w:val="00C9758B"/>
    <w:rsid w:val="00CA7A0C"/>
    <w:rsid w:val="00CB7AC0"/>
    <w:rsid w:val="00CD6572"/>
    <w:rsid w:val="00CE1742"/>
    <w:rsid w:val="00CE5773"/>
    <w:rsid w:val="00CF0D9B"/>
    <w:rsid w:val="00D073F7"/>
    <w:rsid w:val="00D15A90"/>
    <w:rsid w:val="00D22D11"/>
    <w:rsid w:val="00D24805"/>
    <w:rsid w:val="00D369B2"/>
    <w:rsid w:val="00D41050"/>
    <w:rsid w:val="00D66BCB"/>
    <w:rsid w:val="00D84FF4"/>
    <w:rsid w:val="00D92784"/>
    <w:rsid w:val="00D96A31"/>
    <w:rsid w:val="00DA1B96"/>
    <w:rsid w:val="00DF321D"/>
    <w:rsid w:val="00DF39A4"/>
    <w:rsid w:val="00DF6D77"/>
    <w:rsid w:val="00E03DA7"/>
    <w:rsid w:val="00E2147B"/>
    <w:rsid w:val="00E2235E"/>
    <w:rsid w:val="00E22EE1"/>
    <w:rsid w:val="00E26147"/>
    <w:rsid w:val="00E54F9E"/>
    <w:rsid w:val="00E649F1"/>
    <w:rsid w:val="00E654C0"/>
    <w:rsid w:val="00E87EC6"/>
    <w:rsid w:val="00EA2528"/>
    <w:rsid w:val="00EB3061"/>
    <w:rsid w:val="00EC49DC"/>
    <w:rsid w:val="00EC4BD5"/>
    <w:rsid w:val="00EC53E8"/>
    <w:rsid w:val="00EC63F8"/>
    <w:rsid w:val="00EF0091"/>
    <w:rsid w:val="00EF3307"/>
    <w:rsid w:val="00EF6B6F"/>
    <w:rsid w:val="00F02054"/>
    <w:rsid w:val="00F03AD2"/>
    <w:rsid w:val="00F05315"/>
    <w:rsid w:val="00F130C0"/>
    <w:rsid w:val="00F1739A"/>
    <w:rsid w:val="00F17FA5"/>
    <w:rsid w:val="00F57A60"/>
    <w:rsid w:val="00F62DBA"/>
    <w:rsid w:val="00F71ABC"/>
    <w:rsid w:val="00F74FF2"/>
    <w:rsid w:val="00F91C7F"/>
    <w:rsid w:val="00F978D8"/>
    <w:rsid w:val="00FD4CDC"/>
    <w:rsid w:val="00FD533A"/>
    <w:rsid w:val="00FD5743"/>
    <w:rsid w:val="00FE502F"/>
    <w:rsid w:val="00FF11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wrap">
    <w:name w:val="whitespacewrap"/>
    <w:basedOn w:val="Fontepargpadro"/>
    <w:rsid w:val="00DF39A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75B06-BCF9-46B0-A04E-C201AC63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2813</Words>
  <Characters>15196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11</cp:revision>
  <cp:lastPrinted>2024-10-09T12:04:00Z</cp:lastPrinted>
  <dcterms:created xsi:type="dcterms:W3CDTF">2024-09-26T14:07:00Z</dcterms:created>
  <dcterms:modified xsi:type="dcterms:W3CDTF">2025-02-18T14:23:00Z</dcterms:modified>
</cp:coreProperties>
</file>