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1E58B4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6237"/>
      </w:tblGrid>
      <w:tr w:rsidR="00C77A81" w:rsidRPr="001E58B4" w:rsidTr="001E58B4">
        <w:tc>
          <w:tcPr>
            <w:tcW w:w="2411" w:type="dxa"/>
          </w:tcPr>
          <w:p w:rsidR="00C77A81" w:rsidRPr="001E58B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6237" w:type="dxa"/>
          </w:tcPr>
          <w:p w:rsidR="00C77A81" w:rsidRPr="001E58B4" w:rsidRDefault="007836CC" w:rsidP="00553A13">
            <w:pPr>
              <w:rPr>
                <w:rFonts w:ascii="Arial" w:hAnsi="Arial" w:cs="Arial"/>
              </w:rPr>
            </w:pPr>
            <w:r w:rsidRPr="001E58B4">
              <w:rPr>
                <w:rStyle w:val="txtbold"/>
                <w:rFonts w:ascii="Arial" w:hAnsi="Arial" w:cs="Arial"/>
              </w:rPr>
              <w:t>247</w:t>
            </w:r>
            <w:r w:rsidR="00323D74" w:rsidRPr="001E58B4">
              <w:rPr>
                <w:rStyle w:val="txtbold"/>
                <w:rFonts w:ascii="Arial" w:hAnsi="Arial" w:cs="Arial"/>
              </w:rPr>
              <w:t>/202</w:t>
            </w:r>
            <w:r w:rsidR="00553A13" w:rsidRPr="001E58B4">
              <w:rPr>
                <w:rStyle w:val="txtbold"/>
                <w:rFonts w:ascii="Arial" w:hAnsi="Arial" w:cs="Arial"/>
              </w:rPr>
              <w:t>5</w:t>
            </w:r>
            <w:r w:rsidR="00323D74" w:rsidRPr="001E58B4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1E58B4" w:rsidTr="001E58B4">
        <w:tc>
          <w:tcPr>
            <w:tcW w:w="2411" w:type="dxa"/>
          </w:tcPr>
          <w:p w:rsidR="007F34D0" w:rsidRPr="001E58B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6237" w:type="dxa"/>
          </w:tcPr>
          <w:p w:rsidR="007F34D0" w:rsidRPr="001E58B4" w:rsidRDefault="00323D74" w:rsidP="00F70B13">
            <w:pPr>
              <w:rPr>
                <w:rFonts w:ascii="Arial" w:hAnsi="Arial" w:cs="Arial"/>
              </w:rPr>
            </w:pPr>
            <w:r w:rsidRPr="001E58B4">
              <w:rPr>
                <w:rStyle w:val="whitespacewrap"/>
                <w:rFonts w:ascii="Arial" w:hAnsi="Arial" w:cs="Arial"/>
              </w:rPr>
              <w:t>EMENDA PARLAMENTAR IMPOSITIVA</w:t>
            </w:r>
          </w:p>
        </w:tc>
      </w:tr>
      <w:tr w:rsidR="008A09AE" w:rsidRPr="001E58B4" w:rsidTr="001E58B4">
        <w:tc>
          <w:tcPr>
            <w:tcW w:w="2411" w:type="dxa"/>
          </w:tcPr>
          <w:p w:rsidR="008A09AE" w:rsidRPr="001E58B4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6237" w:type="dxa"/>
          </w:tcPr>
          <w:p w:rsidR="008A09AE" w:rsidRPr="001E58B4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1E58B4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1E58B4" w:rsidTr="001E58B4">
        <w:tc>
          <w:tcPr>
            <w:tcW w:w="2411" w:type="dxa"/>
          </w:tcPr>
          <w:p w:rsidR="00144AAE" w:rsidRPr="001E58B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6237" w:type="dxa"/>
          </w:tcPr>
          <w:p w:rsidR="00144AAE" w:rsidRPr="001E58B4" w:rsidRDefault="007836CC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1E58B4">
              <w:rPr>
                <w:rStyle w:val="whitespacewrap"/>
                <w:rFonts w:ascii="Arial" w:hAnsi="Arial" w:cs="Arial"/>
              </w:rPr>
              <w:t>DEPUTADA LINDA BRASIL</w:t>
            </w:r>
          </w:p>
        </w:tc>
      </w:tr>
      <w:tr w:rsidR="008A0A3F" w:rsidRPr="001E58B4" w:rsidTr="001E58B4">
        <w:tc>
          <w:tcPr>
            <w:tcW w:w="2411" w:type="dxa"/>
          </w:tcPr>
          <w:p w:rsidR="008A0A3F" w:rsidRPr="001E58B4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6237" w:type="dxa"/>
          </w:tcPr>
          <w:p w:rsidR="008A0A3F" w:rsidRPr="001E58B4" w:rsidRDefault="007836CC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1E58B4">
              <w:rPr>
                <w:rFonts w:ascii="Arial" w:hAnsi="Arial" w:cs="Arial"/>
              </w:rPr>
              <w:t>ASSOCIAÇÃO REFORMA AGRÁRIA BOA SAFRA</w:t>
            </w:r>
          </w:p>
        </w:tc>
      </w:tr>
      <w:tr w:rsidR="008A0A3F" w:rsidRPr="001E58B4" w:rsidTr="001E58B4">
        <w:tc>
          <w:tcPr>
            <w:tcW w:w="2411" w:type="dxa"/>
          </w:tcPr>
          <w:p w:rsidR="008A0A3F" w:rsidRPr="001E58B4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6237" w:type="dxa"/>
          </w:tcPr>
          <w:p w:rsidR="008A0A3F" w:rsidRPr="001E58B4" w:rsidRDefault="001E58B4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1E58B4">
              <w:rPr>
                <w:rFonts w:ascii="Arial" w:hAnsi="Arial" w:cs="Arial"/>
              </w:rPr>
              <w:t>34.451.600/0001-98</w:t>
            </w:r>
          </w:p>
        </w:tc>
      </w:tr>
      <w:tr w:rsidR="008A0A3F" w:rsidRPr="001E58B4" w:rsidTr="001E58B4">
        <w:tc>
          <w:tcPr>
            <w:tcW w:w="2411" w:type="dxa"/>
          </w:tcPr>
          <w:p w:rsidR="008A0A3F" w:rsidRPr="001E58B4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6237" w:type="dxa"/>
          </w:tcPr>
          <w:p w:rsidR="008A0A3F" w:rsidRPr="001E58B4" w:rsidRDefault="001E58B4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1E58B4">
              <w:rPr>
                <w:rFonts w:ascii="Arial" w:hAnsi="Arial" w:cs="Arial"/>
              </w:rPr>
              <w:t>DT POVOADO SANTA CLARA, S/N, ZONA RURA</w:t>
            </w:r>
          </w:p>
        </w:tc>
      </w:tr>
      <w:tr w:rsidR="008A0A3F" w:rsidRPr="001E58B4" w:rsidTr="001E58B4">
        <w:tc>
          <w:tcPr>
            <w:tcW w:w="2411" w:type="dxa"/>
          </w:tcPr>
          <w:p w:rsidR="008A0A3F" w:rsidRPr="001E58B4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6237" w:type="dxa"/>
          </w:tcPr>
          <w:p w:rsidR="008A0A3F" w:rsidRPr="001E58B4" w:rsidRDefault="001E58B4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1E58B4">
              <w:rPr>
                <w:rFonts w:ascii="Arial" w:hAnsi="Arial" w:cs="Arial"/>
              </w:rPr>
              <w:t>CAPELA/SE</w:t>
            </w:r>
          </w:p>
        </w:tc>
      </w:tr>
      <w:tr w:rsidR="00B527A6" w:rsidRPr="001E58B4" w:rsidTr="001E58B4">
        <w:tc>
          <w:tcPr>
            <w:tcW w:w="2411" w:type="dxa"/>
          </w:tcPr>
          <w:p w:rsidR="00B527A6" w:rsidRPr="001E58B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6237" w:type="dxa"/>
            <w:shd w:val="clear" w:color="auto" w:fill="auto"/>
          </w:tcPr>
          <w:p w:rsidR="00B527A6" w:rsidRPr="001E58B4" w:rsidRDefault="001E58B4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1E58B4">
              <w:rPr>
                <w:rFonts w:ascii="Arial" w:hAnsi="Arial" w:cs="Arial"/>
              </w:rPr>
              <w:t>APOIO À CONSTRUÇÃO DE HORTA COMUNITÁRIA DO ASSENTAMENTO JOSÉ EMÍDIO/AQUISIÇÃO DE EQUIPAMENTOS</w:t>
            </w:r>
          </w:p>
        </w:tc>
      </w:tr>
      <w:tr w:rsidR="00101C4D" w:rsidRPr="001E58B4" w:rsidTr="001E58B4">
        <w:tc>
          <w:tcPr>
            <w:tcW w:w="2411" w:type="dxa"/>
          </w:tcPr>
          <w:p w:rsidR="00101C4D" w:rsidRPr="001E58B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6237" w:type="dxa"/>
            <w:shd w:val="clear" w:color="auto" w:fill="auto"/>
          </w:tcPr>
          <w:p w:rsidR="00677530" w:rsidRPr="001E58B4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1E58B4">
              <w:rPr>
                <w:rFonts w:ascii="Arial" w:hAnsi="Arial" w:cs="Arial"/>
              </w:rPr>
              <w:t>PARECER JURÍDICO/PGE Nº</w:t>
            </w:r>
            <w:r w:rsidR="001E58B4">
              <w:rPr>
                <w:rFonts w:ascii="Arial" w:hAnsi="Arial" w:cs="Arial"/>
              </w:rPr>
              <w:t>4118</w:t>
            </w:r>
            <w:r w:rsidR="00553A13" w:rsidRPr="001E58B4">
              <w:rPr>
                <w:rFonts w:ascii="Arial" w:hAnsi="Arial" w:cs="Arial"/>
              </w:rPr>
              <w:t>/2025</w:t>
            </w:r>
          </w:p>
        </w:tc>
      </w:tr>
      <w:tr w:rsidR="00790057" w:rsidRPr="001E58B4" w:rsidTr="001E58B4">
        <w:tc>
          <w:tcPr>
            <w:tcW w:w="2411" w:type="dxa"/>
          </w:tcPr>
          <w:p w:rsidR="00790057" w:rsidRPr="001E58B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1E58B4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6237" w:type="dxa"/>
          </w:tcPr>
          <w:p w:rsidR="00424362" w:rsidRPr="001E58B4" w:rsidRDefault="001E58B4" w:rsidP="001E58B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58B4">
              <w:rPr>
                <w:rFonts w:ascii="Arial" w:hAnsi="Arial" w:cs="Arial"/>
              </w:rPr>
              <w:t>R$ 30.000,00 (TRINTA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</w:t>
      </w:r>
      <w:proofErr w:type="gramStart"/>
      <w:r w:rsidRPr="00F32555">
        <w:rPr>
          <w:rFonts w:ascii="Arial" w:eastAsia="Calibri" w:hAnsi="Arial" w:cs="Arial"/>
          <w:lang w:eastAsia="en-US"/>
        </w:rPr>
        <w:t>instruído com prévio parecer de órgão técnico da administração pública e justificativa formal do Gestor, mediante ratificação/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 xml:space="preserve"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</w:t>
      </w:r>
      <w:proofErr w:type="spellStart"/>
      <w:r w:rsidRPr="00F32555">
        <w:rPr>
          <w:rFonts w:ascii="Arial" w:eastAsia="Calibri" w:hAnsi="Arial" w:cs="Arial"/>
          <w:lang w:eastAsia="en-US"/>
        </w:rPr>
        <w:t>i-gesp</w:t>
      </w:r>
      <w:proofErr w:type="spellEnd"/>
      <w:r w:rsidRPr="00F32555">
        <w:rPr>
          <w:rFonts w:ascii="Arial" w:eastAsia="Calibri" w:hAnsi="Arial" w:cs="Arial"/>
          <w:lang w:eastAsia="en-US"/>
        </w:rPr>
        <w:t>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reconhecer,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envolvam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</w:t>
      </w:r>
      <w:proofErr w:type="spellStart"/>
      <w:r w:rsidRPr="00F32555">
        <w:rPr>
          <w:rFonts w:ascii="Arial" w:eastAsia="Calibri" w:hAnsi="Arial" w:cs="Arial"/>
          <w:lang w:eastAsia="en-US"/>
        </w:rPr>
        <w:t>Assembleia</w:t>
      </w:r>
      <w:proofErr w:type="spellEnd"/>
      <w:r w:rsidRPr="00F32555">
        <w:rPr>
          <w:rFonts w:ascii="Arial" w:eastAsia="Calibri" w:hAnsi="Arial" w:cs="Arial"/>
          <w:lang w:eastAsia="en-US"/>
        </w:rPr>
        <w:t xml:space="preserve"> Legislativa do Estado de Sergipe, </w:t>
      </w:r>
      <w:r w:rsidRPr="00F32555">
        <w:rPr>
          <w:rFonts w:ascii="Arial" w:hAnsi="Arial" w:cs="Arial"/>
        </w:rPr>
        <w:t xml:space="preserve">enquadra-se </w:t>
      </w:r>
      <w:proofErr w:type="gramStart"/>
      <w:r w:rsidRPr="00F32555">
        <w:rPr>
          <w:rFonts w:ascii="Arial" w:hAnsi="Arial" w:cs="Arial"/>
        </w:rPr>
        <w:t>na</w:t>
      </w:r>
      <w:proofErr w:type="gramEnd"/>
      <w:r w:rsidRPr="00F32555">
        <w:rPr>
          <w:rFonts w:ascii="Arial" w:hAnsi="Arial" w:cs="Arial"/>
        </w:rPr>
        <w:t xml:space="preserve">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</w:t>
      </w:r>
      <w:proofErr w:type="gramStart"/>
      <w:r w:rsidR="007F2DA1">
        <w:rPr>
          <w:rFonts w:ascii="Arial" w:hAnsi="Arial" w:cs="Arial"/>
        </w:rPr>
        <w:t>consignados nos autos do processo, que a Entidade demandante tem sede (instalação), alinhada</w:t>
      </w:r>
      <w:proofErr w:type="gramEnd"/>
      <w:r w:rsidR="007F2DA1">
        <w:rPr>
          <w:rFonts w:ascii="Arial" w:hAnsi="Arial" w:cs="Arial"/>
        </w:rPr>
        <w:t xml:space="preserve">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 xml:space="preserve">o mérito, a proposta analisada está em conformidade com a modalidade de parceria adotada, conforme prescrito em parecer jurídico </w:t>
      </w:r>
      <w:r w:rsidRPr="00F32555">
        <w:rPr>
          <w:rFonts w:ascii="Arial" w:eastAsia="Calibri" w:hAnsi="Arial" w:cs="Arial"/>
          <w:lang w:eastAsia="en-US"/>
        </w:rPr>
        <w:lastRenderedPageBreak/>
        <w:t>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</w:t>
      </w:r>
      <w:proofErr w:type="gramStart"/>
      <w:r w:rsidRPr="00F32555">
        <w:rPr>
          <w:rFonts w:ascii="Arial" w:eastAsia="Calibri" w:hAnsi="Arial" w:cs="Arial"/>
          <w:lang w:eastAsia="en-US"/>
        </w:rPr>
        <w:t>2014</w:t>
      </w:r>
      <w:r w:rsidR="00F32555">
        <w:rPr>
          <w:rFonts w:ascii="Arial" w:eastAsia="Calibri" w:hAnsi="Arial" w:cs="Arial"/>
          <w:lang w:eastAsia="en-US"/>
        </w:rPr>
        <w:t>,</w:t>
      </w:r>
      <w:proofErr w:type="gramEnd"/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</w:t>
      </w:r>
      <w:proofErr w:type="gramStart"/>
      <w:r w:rsidRPr="00F32555">
        <w:rPr>
          <w:rFonts w:ascii="Arial" w:hAnsi="Arial" w:cs="Arial"/>
        </w:rPr>
        <w:t>serão</w:t>
      </w:r>
      <w:proofErr w:type="gramEnd"/>
      <w:r w:rsidRPr="00F32555">
        <w:rPr>
          <w:rFonts w:ascii="Arial" w:hAnsi="Arial" w:cs="Arial"/>
        </w:rPr>
        <w:t xml:space="preserve">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lastRenderedPageBreak/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</w:t>
      </w:r>
      <w:proofErr w:type="gramStart"/>
      <w:r w:rsidRPr="00F32555">
        <w:rPr>
          <w:rFonts w:ascii="Arial" w:eastAsia="Calibri" w:hAnsi="Arial" w:cs="Arial"/>
          <w:lang w:eastAsia="en-US"/>
        </w:rPr>
        <w:t>a presente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 justificativa/autorização formal e a relação das parcerias estarão disponíveis/publicadas no site da </w:t>
      </w:r>
      <w:proofErr w:type="spellStart"/>
      <w:r w:rsidRPr="00F32555">
        <w:rPr>
          <w:rFonts w:ascii="Arial" w:eastAsia="Calibri" w:hAnsi="Arial" w:cs="Arial"/>
          <w:lang w:eastAsia="en-US"/>
        </w:rPr>
        <w:t>Seagri</w:t>
      </w:r>
      <w:proofErr w:type="spellEnd"/>
      <w:r w:rsidRPr="00F32555">
        <w:rPr>
          <w:rFonts w:ascii="Arial" w:eastAsia="Calibri" w:hAnsi="Arial" w:cs="Arial"/>
          <w:lang w:eastAsia="en-US"/>
        </w:rPr>
        <w:t xml:space="preserve">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0989758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58B4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044E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2A64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36CC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06F2"/>
    <w:rsid w:val="007E1673"/>
    <w:rsid w:val="007F0922"/>
    <w:rsid w:val="007F0E8D"/>
    <w:rsid w:val="007F158E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1274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2025-10-03T12:43:00Z</dcterms:created>
  <dcterms:modified xsi:type="dcterms:W3CDTF">2025-10-03T12:43:00Z</dcterms:modified>
</cp:coreProperties>
</file>